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Минкультуры России от 04.06.2015 N 1745</w:t>
              <w:br/>
              <w:t xml:space="preserve">(ред. от 02.02.2024)</w:t>
              <w:br/>
              <w:t xml:space="preserve">"Об утверждении требований к составлению проектов границ территорий объектов культурного наследия"</w:t>
              <w:br/>
              <w:t xml:space="preserve">(Зарегистрировано в Минюсте России 24.08.2015 N 38656)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24 августа 2015 г. N 38656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КУЛЬТУРЫ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4 июня 2015 г. N 1745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ТРЕБОВАНИЙ</w:t>
      </w:r>
    </w:p>
    <w:p>
      <w:pPr>
        <w:pStyle w:val="2"/>
        <w:jc w:val="center"/>
      </w:pPr>
      <w:r>
        <w:rPr>
          <w:sz w:val="20"/>
        </w:rPr>
        <w:t xml:space="preserve">К СОСТАВЛЕНИЮ ПРОЕКТОВ ГРАНИЦ ТЕРРИТОРИЙ ОБЪЕКТОВ</w:t>
      </w:r>
    </w:p>
    <w:p>
      <w:pPr>
        <w:pStyle w:val="2"/>
        <w:jc w:val="center"/>
      </w:pPr>
      <w:r>
        <w:rPr>
          <w:sz w:val="20"/>
        </w:rPr>
        <w:t xml:space="preserve">КУЛЬТУРНОГО НАСЛЕДИЯ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культуры России от 02.02.2024 N 184 &quot;О внесении изменений в приказ Министерства культуры Российской Федерации от 4 июня 2015 г. N 1745 &quot;Об утверждении требований к составлению проектов границ территорий объектов культурного наследия&quot; (Зарегистрировано в Минюсте России 28.02.2024 N 7735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Минкультуры России от 02.02.2024 N 184)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пунктом 4 статьи 3.1</w:t>
        </w:r>
      </w:hyperlink>
      <w:r>
        <w:rPr>
          <w:sz w:val="20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N 26, ст. 2519; 2003, N 9, ст. 805; 2004, N 35, ст. 3607; 2005, N 23, ст. 2203; 2006, N 1, ст. 10; N 52 (ч. I), ст. 5498; 2007, N 1 (ч. I), ст. 21; N 27, ст. 3213; N 43, ст. 5084; N 46, ст. 5554; 2008, N 20, ст. 2251; N 29 (ч. I), ст. 3418; N 30 (ч. II), ст. 3616; 2009, N 51, ст. 6150; 2010, N 43, ст. 5450; N 49, ст. 6424; N 51 (ч. III), ст. 6810; 2011, N 30 (ч. I), ст. 4563; N 45, ст. 6331; N 47, ст. 6606; N 49 (ч. I), ст. 7015, ст. 7026; 2012, N 31, ст. 4322; N 47, ст. 6390; N 50 (ч. V), ст. 6960; 2013, N 17, ст. 2030; N 19, ст. 2331; N 30 (ч. I), ст. 4078; 2014, N 43, ст. 5799; N 49 (ч. VI), ст. 6928; 2015, N 10, ст. 1420)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требования к составлению проектов границ территорий объектов культурного наследия согласно </w:t>
      </w:r>
      <w:hyperlink w:history="0" w:anchor="P32" w:tooltip="ТРЕБОВАНИЯ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действует до 1 марта 2030 г.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0" w:tooltip="Приказ Минкультуры России от 02.02.2024 N 184 &quot;О внесении изменений в приказ Министерства культуры Российской Федерации от 4 июня 2015 г. N 1745 &quot;Об утверждении требований к составлению проектов границ территорий объектов культурного наследия&quot; (Зарегистрировано в Минюсте России 28.02.2024 N 77358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Минкультуры России от 02.02.2024 N 184)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В.Р.МЕДИНСКИЙ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культуры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4 июня 2015 г. N 1745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ТРЕБОВАНИЯ</w:t>
      </w:r>
    </w:p>
    <w:p>
      <w:pPr>
        <w:pStyle w:val="2"/>
        <w:jc w:val="center"/>
      </w:pPr>
      <w:r>
        <w:rPr>
          <w:sz w:val="20"/>
        </w:rPr>
        <w:t xml:space="preserve">К СОСТАВЛЕНИЮ ПРОЕКТОВ ГРАНИЦ ТЕРРИТОРИЙ ОБЪЕКТОВ</w:t>
      </w:r>
    </w:p>
    <w:p>
      <w:pPr>
        <w:pStyle w:val="2"/>
        <w:jc w:val="center"/>
      </w:pPr>
      <w:r>
        <w:rPr>
          <w:sz w:val="20"/>
        </w:rPr>
        <w:t xml:space="preserve">КУЛЬТУРНОГО НАСЛЕДИЯ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риказ Минкультуры России от 02.02.2024 N 184 &quot;О внесении изменений в приказ Министерства культуры Российской Федерации от 4 июня 2015 г. N 1745 &quot;Об утверждении требований к составлению проектов границ территорий объектов культурного наследия&quot; (Зарегистрировано в Минюсте России 28.02.2024 N 7735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Минкультуры России от 02.02.2024 N 184)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требования к составлению проектов границ территорий объектов культурного наследия (далее - Требования) определяют состав документации, необходимой для утверждения границ территорий объектов культурного наследия органами исполнительной власти, осуществляющими функции в сфере государственной охраны объектов культурного наследия.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Территорией объекта культурного наследия является территория, непосредственно занятая данным объектом культурного наследия и (или) связанная с ним исторически и функционально, являющаяся его неотъемлемой частью и установленная в соответствии со </w:t>
      </w:r>
      <w:hyperlink w:history="0" r:id="rId12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статьей 3.1</w:t>
        </w:r>
      </w:hyperlink>
      <w:r>
        <w:rPr>
          <w:sz w:val="20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(далее - Федеральный закон N 73-ФЗ).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Границами территории объекта культурного наследия являются линии, обозначающие территорию. Обозначение указанных линий, а также поворотных (характерных) точек границ территории объекта культурного наследия на картах (схемах) должно позволять однозначно определить границы территории объекта культурного наследия.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Разработка проекта границ территории объекта культурного наследия осуществляется физическими и/или юридическими лицами на основе необходимых историко-архитектурных, историко-градостроительных, архивных и археологических исследований (далее - историко-культурные исследования).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Границы территории объекта археологического наследия определяются на основании археологических полевых работ.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Разработка проекта границ территории объекта культурного наследия включается в соответствующие федеральные и региональные целевые программы сохранения, использования, популяризации и государственной охраны объектов культурного наследия.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Проект границ территории объекта культурного наследия представляет собой документацию в графической в виде карт (схем) и текстовой форме, а также включает материалы по их обоснованию и утверждению.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Материалы по обоснованию проекта границ территории объекта культурного наследия формируются по результатам проведенных историко-культурных исследований и могут включать: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материалы ранее разработанных проектов границ территорий объектов культурного наследия, в отношении которых проведены историко-культурные исследования;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сведения об объектах культурного наследия, выявленных объектах культурного наследия и объектах, обладающих признаками объектов культурного наследия, расположенных в границах исследуемой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ситуационные планы землепользования с указанием границ современного землепользования;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особенности сложившейся структуры землепользования и современной градостроительной ситуации;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сведения о существующих зданиях, строениях, инженерных сооружениях и других объектах капитального и временного строительства в соответствии;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сведения о существующих природных объектах и территориях (водоемы, холмы, овраги, зеленые насаждения), а также иных природных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иные материалы, необходимые для обоснования проекта границ территории объекта культурного наследия.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Материалы для утверждения проектов границ территорий объектов культурного наследия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текстовое описание границ территории объекта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карту (схему) границ территории объекта культурного наследия, включая схему разбивки листов;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 1 января 2017 года Федеральным </w:t>
            </w:r>
            <w:hyperlink w:history="0" r:id="rId13" w:tooltip="Федеральный закон от 03.07.2016 N 361-ФЗ (ред. от 22.07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  <w:color w:val="392c69"/>
              </w:rPr>
              <w:t xml:space="preserve"> от 03.07.2016 N 361-ФЗ внесены существенные изменения в Федеральный закон от 24.07.2007 N 221-ФЗ, с этого же срока действует Федеральный </w:t>
            </w:r>
            <w:hyperlink w:history="0" r:id="rId14" w:tooltip="Федеральный закон от 13.07.2015 N 218-ФЗ (ред. от 28.12.2025) &quot;О государственной регистрации недвижимости&quot; (с изм. и доп., вступ. в силу с 08.01.2026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  <w:color w:val="392c69"/>
              </w:rPr>
              <w:t xml:space="preserve"> от 13.07.2015 N 218-ФЗ.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3) перечень координат поворотных (характерных) точек границ территории объекта культурного наследия в системе координат, установленной для ведения государственного кадастра недвижимости. В случаях, установленных Федеральным </w:t>
      </w:r>
      <w:hyperlink w:history="0" r:id="rId15" w:tooltip="Федеральный закон от 24.07.2007 N 221-ФЗ (ред. от 03.07.2016) &quot;О государственном кадастре недвижимости&quot; (с изм. и доп., вступ. в силу с 01.12.2016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 июля 2007 г. N 221-ФЗ "О государственном кадастре недвижимости" (Собрание законодательства Российской Федерации, 2008, N 30 (ч. I), ст. 3597; N 30 (ч. II), ст. 3616; 2009, N 1, ст. 19; N 19, ст. 2283; N 29, ст. 3582; N 52 (I ч.), ст. 6410; N 52 (I ч.), ст. 6419; 2011, N 1, ст. 47; N 23, ст. 3269; N 27, ст. 3880; N 30 (ч. I), ст. 4563; N 30 (ч. I), ст. 4594; N 30 (ч. I), ст. 4605; N 49 (ч. I), ст. 7024; N 49 (ч. V), ст. 7061; N 50, ст. 7365; 2012, N 31, ст. 4322; 2013, N 14, ст. 1651; N 23, ст. 2866; N 27, ст. 3477; N 30 (ч. I), ст. 4083; 2014, N 30 (ч. I), ст. 4218; N 30 (ч. I), ст. 4211; N 43, ст. 5799; N 43, ст. 5802; N 45, ст. 6145; N 52 (ч. I), ст. 7558; 2015, N 1 (ч. I), ст. 39), могут применяться определенные в отношении кадастровых округов местные системы координат;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режим использования территории объекта культурного наследия.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Границы территории объекта культурного наследия могут не совпадать с границами земельных участков, территориальных зон, административными границами, а также границами охранных и защитных зон.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В границах территории объекта культурного наследия могут находиться земли, в отношении которых не проведен государственный кадастровый учет (</w:t>
      </w:r>
      <w:hyperlink w:history="0" r:id="rId16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пункт 2 статьи 3.1</w:t>
        </w:r>
      </w:hyperlink>
      <w:r>
        <w:rPr>
          <w:sz w:val="20"/>
        </w:rPr>
        <w:t xml:space="preserve"> Федерального закона N 73-ФЗ).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Разработанный проект границ территории объекта культурного наследия представляется в 2 экземплярах на рассмотрение в соответствующий орган исполнительной власти, осуществляющий полномочия в сфере государственной охраны культурного наследия указанного объекта.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проекту границ территории объекта культурного наследия, обосновывающему изменение утвержденных границ территории объекта культурного наследия, прилагается положительное заключение государственной историко-культурной экспертизы.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7" w:tooltip="Приказ Минкультуры России от 02.02.2024 N 184 &quot;О внесении изменений в приказ Министерства культуры Российской Федерации от 4 июня 2015 г. N 1745 &quot;Об утверждении требований к составлению проектов границ территорий объектов культурного наследия&quot; (Зарегистрировано в Минюсте России 28.02.2024 N 77358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Минкультуры России от 02.02.2024 N 184)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По результатам рассмотрения представленных материалов орган исполнительной власти принимает решение о разработке нормативно-правового акта об утверждении границ территории объекта культурного наследия или в случае наличия замечаний к представленным материалам направляет их перечень заявителю, представившему указанные материалы в соответствии с Федеральным </w:t>
      </w:r>
      <w:hyperlink w:history="0" r:id="rId18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73-ФЗ.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Нормативно-правовой акт об утверждении границ территории объекта культурного наследия содержит текстовое и графическое (карта (схема)) описания местоположения границ объекта культурного наследия, перечень координат поворотных (характерных) точек и режим использования его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Орган исполнительной власти, утвердивший границы территории объекта культурного наследия и режим ее использования, в соответствии с Федеральным </w:t>
      </w:r>
      <w:hyperlink w:history="0" r:id="rId19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73-ФЗ, осуществляет в соответствии с правилами организации документооборота учет и хранение всех полученных документов и материалов, связанных с установлением границ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В случае принятия нормативно-правового акта об утверждении границ территории объекта культурного наследия орган исполнительной власти направляет 1 экземпляр разработанного проекта границ территории объекта культурного наследия заявителю.</w:t>
      </w:r>
    </w:p>
    <w:bookmarkStart w:id="69" w:name="P69"/>
    <w:bookmarkEnd w:id="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Сведения о границах территории объекта культурного наследия и режиме ее использования учитываются в государственном кадастре недвижимости в соответствии с законодательством Российской Федерации о государственном кадастре недвижимости.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Отсутствие в государственном кадастре недвижимости сведений, указанных в </w:t>
      </w:r>
      <w:hyperlink w:history="0" w:anchor="P69" w:tooltip="12. Сведения о границах территории объекта культурного наследия и режиме ее использования учитываются в государственном кадастре недвижимости в соответствии с законодательством Российской Федерации о государственном кадастре недвижимости.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настоящих Требований, не является основанием для несоблюдения требований к осуществлению деятельности в границах территории объектов культурного наследия.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Информация об утвержденных границах территории объекта культурного наследия и режиме ее использования земель размещается в федеральной государственной информационной системе территориального планирования, а также направляется для внесения сведений в единый государственный реестр объектов культурного наследия (памятников истории и культуры) народов Российской Федерации (далее - Реестр) и государственный кадастр недвижимости органом исполнительной власти, принявшим решение об утверждении указанных границ.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13.1. Утвержденные границы территории объекта культурного наследия, режим ее использования учитываются и отображаются в документах территориального планирования, правилах землепользования и застройки, документации по планировке территории, в которые вносятся изменения в установленном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Соблюдение режима использования территории объекта культурного наследия является обязательным при осуществлении строительной, хозяйственной и иной деятельности на его территории в соответствии с Федеральным </w:t>
      </w:r>
      <w:hyperlink w:history="0" r:id="rId20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73-ФЗ.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При исключении объекта культурного наследия из Реестра и/или при перемещении объекта культурного наследия нормативно-правовой акт об утверждении границ территории объекта культурного наследия и режиме ее использования признается утратившим силу.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15.1. В случае принятия решения об отказе во включении выявленного объекта культурного наследия в Реестр в качестве объекта культурного наследия федерального, регионального или местного (муниципального) значения соответствующий орган исполнительной власти принимает решение об исключении такого объекта из реестра выявленных объектов культурного наследия и отмене границ его территории.</w:t>
      </w:r>
    </w:p>
    <w:bookmarkStart w:id="76" w:name="P76"/>
    <w:bookmarkEnd w:id="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Изменение утвержденных границ территории объекта культурного наследия осуществляется в случаях выявления документов или результатов историко-архитектурных, историко-градостроительных, архивных и археологических исследований,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(</w:t>
      </w:r>
      <w:hyperlink w:history="0" r:id="rId21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пункт 6 статьи 3.1</w:t>
        </w:r>
      </w:hyperlink>
      <w:r>
        <w:rPr>
          <w:sz w:val="20"/>
        </w:rPr>
        <w:t xml:space="preserve"> Федерального закона N 73-ФЗ).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Изменение границ территории объекта культурного наследия осуществляется путем разработки нового проекта научно-проектной документации в составе, установленном настоящими Требованиями.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Орган исполнительной власти, осуществляющий полномочия по государственной охране объекта культурного наследия, в отношении которого проводится изменение его границ, на основании материалов, указанных в </w:t>
      </w:r>
      <w:hyperlink w:history="0" w:anchor="P76" w:tooltip="16. Изменение утвержденных границ территории объекта культурного наследия осуществляется в случаях выявления документов или результатов историко-архитектурных, историко-градостроительных, архивных и археологических исследований,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(пункт 6 статьи 3.1 Федерального закона N 73-ФЗ).">
        <w:r>
          <w:rPr>
            <w:sz w:val="20"/>
            <w:color w:val="0000ff"/>
          </w:rPr>
          <w:t xml:space="preserve">пунктах 16</w:t>
        </w:r>
      </w:hyperlink>
      <w:r>
        <w:rPr>
          <w:sz w:val="20"/>
        </w:rPr>
        <w:t xml:space="preserve"> и </w:t>
      </w:r>
      <w:hyperlink w:history="0" w:anchor="P77" w:tooltip="17. Изменение границ территории объекта культурного наследия осуществляется путем разработки нового проекта научно-проектной документации в составе, установленном настоящими Требованиями.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 настоящих Требований, подготавливает проект изменений в нормативно-правовой акт об утверждении границ территории указанного объекта в соответствии с Федеральным </w:t>
      </w:r>
      <w:hyperlink w:history="0" r:id="rId22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73-ФЗ.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В случае исполнения переданных полномочий по государственной охране и невозможности внесения изменений в нормативно-правовой акт об утверждении границ территории объекта культурного наследия ввиду прекращения полномочий органа исполнительной власти, принявшего указанный нормативно-правовой акт, изменение границ объекта культурного наследия осуществляется путем разработки нового нормативно-правового акта уполномоченным органом исполнительной власти в соответствии с Федеральным </w:t>
      </w:r>
      <w:hyperlink w:history="0" r:id="rId23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73-ФЗ.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Орган исполнительной власти, утвердивший новые границы территории объекта культурного наследия, направляет копию указанного нормативно-правового акта в орган государственной власти, прекративший осуществление полномочий по государственной охране указанного объекта, в целях признания предыдущего нормативно-правового акта утратившим силу.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Минкультуры России от 04.06.2015 N 1745</w:t>
            <w:br/>
            <w:t>(ред. от 02.02.2024)</w:t>
            <w:br/>
            <w:t>"Об утверждении требований к составлению проектов гр...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B&amp;n=470974&amp;dst=100006" TargetMode = "External"/><Relationship Id="rId9" Type="http://schemas.openxmlformats.org/officeDocument/2006/relationships/hyperlink" Target="https://login.consultant.ru/link/?req=doc&amp;base=RZB&amp;n=516720&amp;dst=281" TargetMode = "External"/><Relationship Id="rId10" Type="http://schemas.openxmlformats.org/officeDocument/2006/relationships/hyperlink" Target="https://login.consultant.ru/link/?req=doc&amp;base=RZB&amp;n=470974&amp;dst=100006" TargetMode = "External"/><Relationship Id="rId11" Type="http://schemas.openxmlformats.org/officeDocument/2006/relationships/hyperlink" Target="https://login.consultant.ru/link/?req=doc&amp;base=RZB&amp;n=470974&amp;dst=100008" TargetMode = "External"/><Relationship Id="rId12" Type="http://schemas.openxmlformats.org/officeDocument/2006/relationships/hyperlink" Target="https://login.consultant.ru/link/?req=doc&amp;base=RZB&amp;n=516720&amp;dst=273" TargetMode = "External"/><Relationship Id="rId13" Type="http://schemas.openxmlformats.org/officeDocument/2006/relationships/hyperlink" Target="https://login.consultant.ru/link/?req=doc&amp;base=RZB&amp;n=508810&amp;dst=100372" TargetMode = "External"/><Relationship Id="rId14" Type="http://schemas.openxmlformats.org/officeDocument/2006/relationships/hyperlink" Target="https://login.consultant.ru/link/?req=doc&amp;base=RZB&amp;n=523571&amp;dst=100945" TargetMode = "External"/><Relationship Id="rId15" Type="http://schemas.openxmlformats.org/officeDocument/2006/relationships/hyperlink" Target="https://login.consultant.ru/link/?req=doc&amp;base=RZB&amp;n=199578&amp;dst=277" TargetMode = "External"/><Relationship Id="rId16" Type="http://schemas.openxmlformats.org/officeDocument/2006/relationships/hyperlink" Target="https://login.consultant.ru/link/?req=doc&amp;base=RZB&amp;n=516720&amp;dst=275" TargetMode = "External"/><Relationship Id="rId17" Type="http://schemas.openxmlformats.org/officeDocument/2006/relationships/hyperlink" Target="https://login.consultant.ru/link/?req=doc&amp;base=RZB&amp;n=470974&amp;dst=100008" TargetMode = "External"/><Relationship Id="rId18" Type="http://schemas.openxmlformats.org/officeDocument/2006/relationships/hyperlink" Target="https://login.consultant.ru/link/?req=doc&amp;base=RZB&amp;n=516720" TargetMode = "External"/><Relationship Id="rId19" Type="http://schemas.openxmlformats.org/officeDocument/2006/relationships/hyperlink" Target="https://login.consultant.ru/link/?req=doc&amp;base=RZB&amp;n=516720" TargetMode = "External"/><Relationship Id="rId20" Type="http://schemas.openxmlformats.org/officeDocument/2006/relationships/hyperlink" Target="https://login.consultant.ru/link/?req=doc&amp;base=RZB&amp;n=516720" TargetMode = "External"/><Relationship Id="rId21" Type="http://schemas.openxmlformats.org/officeDocument/2006/relationships/hyperlink" Target="https://login.consultant.ru/link/?req=doc&amp;base=RZB&amp;n=516720&amp;dst=284" TargetMode = "External"/><Relationship Id="rId22" Type="http://schemas.openxmlformats.org/officeDocument/2006/relationships/hyperlink" Target="https://login.consultant.ru/link/?req=doc&amp;base=RZB&amp;n=516720" TargetMode = "External"/><Relationship Id="rId23" Type="http://schemas.openxmlformats.org/officeDocument/2006/relationships/hyperlink" Target="https://login.consultant.ru/link/?req=doc&amp;base=RZB&amp;n=51672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04.06.2015 N 1745
(ред. от 02.02.2024)
"Об утверждении требований к составлению проектов границ территорий объектов культурного наследия"
(Зарегистрировано в Минюсте России 24.08.2015 N 38656)</dc:title>
  <dcterms:created xsi:type="dcterms:W3CDTF">2026-01-22T06:59:24Z</dcterms:created>
</cp:coreProperties>
</file>